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90" w:rsidRDefault="009A3390" w:rsidP="009A3390">
      <w:pPr>
        <w:widowControl/>
        <w:spacing w:before="100" w:beforeAutospacing="1" w:after="100" w:afterAutospacing="1"/>
        <w:jc w:val="center"/>
        <w:outlineLvl w:val="0"/>
        <w:rPr>
          <w:rFonts w:ascii="宋体" w:eastAsia="宋体" w:hAnsi="宋体" w:cs="宋体"/>
          <w:b/>
          <w:bCs/>
          <w:kern w:val="36"/>
          <w:sz w:val="32"/>
          <w:szCs w:val="32"/>
        </w:rPr>
      </w:pPr>
      <w:r w:rsidRPr="009A3390">
        <w:rPr>
          <w:rFonts w:ascii="宋体" w:eastAsia="宋体" w:hAnsi="宋体" w:cs="宋体"/>
          <w:b/>
          <w:bCs/>
          <w:kern w:val="36"/>
          <w:sz w:val="32"/>
          <w:szCs w:val="32"/>
        </w:rPr>
        <w:t>吉林省林业厅建设项目使用林地监督检查办法（试行）</w:t>
      </w:r>
    </w:p>
    <w:p w:rsidR="009A3390" w:rsidRDefault="009A3390" w:rsidP="009A3390">
      <w:pPr>
        <w:widowControl/>
        <w:ind w:firstLineChars="200" w:firstLine="482"/>
        <w:jc w:val="left"/>
        <w:rPr>
          <w:rFonts w:ascii="宋体" w:eastAsia="宋体" w:hAnsi="宋体" w:cs="宋体"/>
          <w:b/>
          <w:bCs/>
          <w:kern w:val="0"/>
          <w:sz w:val="24"/>
          <w:szCs w:val="24"/>
        </w:rPr>
      </w:pPr>
    </w:p>
    <w:p w:rsidR="009A3390" w:rsidRPr="009A3390" w:rsidRDefault="009A3390" w:rsidP="009A3390">
      <w:pPr>
        <w:widowControl/>
        <w:ind w:firstLineChars="200" w:firstLine="482"/>
        <w:jc w:val="left"/>
        <w:rPr>
          <w:rFonts w:ascii="宋体" w:eastAsia="宋体" w:hAnsi="宋体" w:cs="宋体"/>
          <w:kern w:val="0"/>
          <w:sz w:val="24"/>
          <w:szCs w:val="24"/>
        </w:rPr>
      </w:pPr>
      <w:bookmarkStart w:id="0" w:name="_GoBack"/>
      <w:bookmarkEnd w:id="0"/>
      <w:r w:rsidRPr="009A3390">
        <w:rPr>
          <w:rFonts w:ascii="宋体" w:eastAsia="宋体" w:hAnsi="宋体" w:cs="宋体"/>
          <w:b/>
          <w:bCs/>
          <w:kern w:val="0"/>
          <w:sz w:val="24"/>
          <w:szCs w:val="24"/>
        </w:rPr>
        <w:t>第一条</w:t>
      </w:r>
      <w:r w:rsidRPr="009A3390">
        <w:rPr>
          <w:rFonts w:ascii="宋体" w:eastAsia="宋体" w:hAnsi="宋体" w:cs="宋体"/>
          <w:kern w:val="0"/>
          <w:sz w:val="24"/>
          <w:szCs w:val="24"/>
        </w:rPr>
        <w:t xml:space="preserve"> 为加强建设项目使用林地情况的监督检查（以下简称“监督检查”），落实建设项目使用林地监管责任，规范建设项目使用林地管理，根据《森林法》、《行政许可法》以及《吉林省林地保护条例》等相关法律法规的规定，制定本办法。 </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w:t>
      </w:r>
      <w:r w:rsidRPr="009A3390">
        <w:rPr>
          <w:rFonts w:ascii="宋体" w:eastAsia="宋体" w:hAnsi="宋体" w:cs="宋体"/>
          <w:b/>
          <w:bCs/>
          <w:kern w:val="0"/>
          <w:sz w:val="24"/>
          <w:szCs w:val="24"/>
        </w:rPr>
        <w:t xml:space="preserve">　第二条</w:t>
      </w:r>
      <w:r w:rsidRPr="009A3390">
        <w:rPr>
          <w:rFonts w:ascii="宋体" w:eastAsia="宋体" w:hAnsi="宋体" w:cs="宋体"/>
          <w:kern w:val="0"/>
          <w:sz w:val="24"/>
          <w:szCs w:val="24"/>
        </w:rPr>
        <w:t> 本办法适用于经各级林业主管部门审核同意和批准的建设项目使用林地事项的监督检查。</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w:t>
      </w:r>
      <w:r w:rsidRPr="009A3390">
        <w:rPr>
          <w:rFonts w:ascii="宋体" w:eastAsia="宋体" w:hAnsi="宋体" w:cs="宋体"/>
          <w:b/>
          <w:bCs/>
          <w:kern w:val="0"/>
          <w:sz w:val="24"/>
          <w:szCs w:val="24"/>
        </w:rPr>
        <w:t>第三条</w:t>
      </w:r>
      <w:r w:rsidRPr="009A3390">
        <w:rPr>
          <w:rFonts w:ascii="宋体" w:eastAsia="宋体" w:hAnsi="宋体" w:cs="宋体"/>
          <w:kern w:val="0"/>
          <w:sz w:val="24"/>
          <w:szCs w:val="24"/>
        </w:rPr>
        <w:t> 监督检查的范围包括各级林业主管部门审核同意和批准的永久使用林地项目、临时占用林地项目和直接为林业生产服务的工程设施。监督检查时间以林业行政许可时间为准。</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永久使用林地项目和直接为林业生产服务的工程设施的监督检查时间范围为自上年度1月1日</w:t>
      </w:r>
      <w:proofErr w:type="gramStart"/>
      <w:r w:rsidRPr="009A3390">
        <w:rPr>
          <w:rFonts w:ascii="宋体" w:eastAsia="宋体" w:hAnsi="宋体" w:cs="宋体"/>
          <w:kern w:val="0"/>
          <w:sz w:val="24"/>
          <w:szCs w:val="24"/>
        </w:rPr>
        <w:t>至检查</w:t>
      </w:r>
      <w:proofErr w:type="gramEnd"/>
      <w:r w:rsidRPr="009A3390">
        <w:rPr>
          <w:rFonts w:ascii="宋体" w:eastAsia="宋体" w:hAnsi="宋体" w:cs="宋体"/>
          <w:kern w:val="0"/>
          <w:sz w:val="24"/>
          <w:szCs w:val="24"/>
        </w:rPr>
        <w:t>时为止；临时占用林地项目检查时间范围为自前2个年度1月1日</w:t>
      </w:r>
      <w:proofErr w:type="gramStart"/>
      <w:r w:rsidRPr="009A3390">
        <w:rPr>
          <w:rFonts w:ascii="宋体" w:eastAsia="宋体" w:hAnsi="宋体" w:cs="宋体"/>
          <w:kern w:val="0"/>
          <w:sz w:val="24"/>
          <w:szCs w:val="24"/>
        </w:rPr>
        <w:t>至检查</w:t>
      </w:r>
      <w:proofErr w:type="gramEnd"/>
      <w:r w:rsidRPr="009A3390">
        <w:rPr>
          <w:rFonts w:ascii="宋体" w:eastAsia="宋体" w:hAnsi="宋体" w:cs="宋体"/>
          <w:kern w:val="0"/>
          <w:sz w:val="24"/>
          <w:szCs w:val="24"/>
        </w:rPr>
        <w:t>时为止；到期的临时占用林地的林业生产条件恢复情况和林地回收情况检查时间范围为自上年度1月1日</w:t>
      </w:r>
      <w:proofErr w:type="gramStart"/>
      <w:r w:rsidRPr="009A3390">
        <w:rPr>
          <w:rFonts w:ascii="宋体" w:eastAsia="宋体" w:hAnsi="宋体" w:cs="宋体"/>
          <w:kern w:val="0"/>
          <w:sz w:val="24"/>
          <w:szCs w:val="24"/>
        </w:rPr>
        <w:t>至检查</w:t>
      </w:r>
      <w:proofErr w:type="gramEnd"/>
      <w:r w:rsidRPr="009A3390">
        <w:rPr>
          <w:rFonts w:ascii="宋体" w:eastAsia="宋体" w:hAnsi="宋体" w:cs="宋体"/>
          <w:kern w:val="0"/>
          <w:sz w:val="24"/>
          <w:szCs w:val="24"/>
        </w:rPr>
        <w:t>时为止。</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b/>
          <w:bCs/>
          <w:kern w:val="0"/>
          <w:sz w:val="24"/>
          <w:szCs w:val="24"/>
        </w:rPr>
        <w:t xml:space="preserve">　　第四条</w:t>
      </w:r>
      <w:r w:rsidRPr="009A3390">
        <w:rPr>
          <w:rFonts w:ascii="宋体" w:eastAsia="宋体" w:hAnsi="宋体" w:cs="宋体"/>
          <w:kern w:val="0"/>
          <w:sz w:val="24"/>
          <w:szCs w:val="24"/>
        </w:rPr>
        <w:t> 监督检查采取内</w:t>
      </w:r>
      <w:proofErr w:type="gramStart"/>
      <w:r w:rsidRPr="009A3390">
        <w:rPr>
          <w:rFonts w:ascii="宋体" w:eastAsia="宋体" w:hAnsi="宋体" w:cs="宋体"/>
          <w:kern w:val="0"/>
          <w:sz w:val="24"/>
          <w:szCs w:val="24"/>
        </w:rPr>
        <w:t>业检查</w:t>
      </w:r>
      <w:proofErr w:type="gramEnd"/>
      <w:r w:rsidRPr="009A3390">
        <w:rPr>
          <w:rFonts w:ascii="宋体" w:eastAsia="宋体" w:hAnsi="宋体" w:cs="宋体"/>
          <w:kern w:val="0"/>
          <w:sz w:val="24"/>
          <w:szCs w:val="24"/>
        </w:rPr>
        <w:t>与现地核实、事中监管和事后检查相结合的方式进行。</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b/>
          <w:bCs/>
          <w:kern w:val="0"/>
          <w:sz w:val="24"/>
          <w:szCs w:val="24"/>
        </w:rPr>
        <w:t xml:space="preserve">　　第五条</w:t>
      </w:r>
      <w:r w:rsidRPr="009A3390">
        <w:rPr>
          <w:rFonts w:ascii="宋体" w:eastAsia="宋体" w:hAnsi="宋体" w:cs="宋体"/>
          <w:kern w:val="0"/>
          <w:sz w:val="24"/>
          <w:szCs w:val="24"/>
        </w:rPr>
        <w:t> 监督检查内容包括：</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（一）建设项目使用林地的位置、面积、用途、期限与建设项目使用林地行政许可的内容是否一致；</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（二）被许可人依法办理建设用地审批情况；</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（三）需要采伐林木的，被许可人依法依规办理林木采伐许可证情况；</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（四）违法违规使用林地及查处情况；</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（五）临时占用林地项目超期使用、依法收回及恢复林业生产条件情况；</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（六）其他需要检查的情况。</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b/>
          <w:bCs/>
          <w:kern w:val="0"/>
          <w:sz w:val="24"/>
          <w:szCs w:val="24"/>
        </w:rPr>
        <w:t xml:space="preserve">　　第六条</w:t>
      </w:r>
      <w:r w:rsidRPr="009A3390">
        <w:rPr>
          <w:rFonts w:ascii="宋体" w:eastAsia="宋体" w:hAnsi="宋体" w:cs="宋体"/>
          <w:kern w:val="0"/>
          <w:sz w:val="24"/>
          <w:szCs w:val="24"/>
        </w:rPr>
        <w:t> 监督检查按照“属地管理、分级负责，谁申报、谁检查”的原则组织开展。</w:t>
      </w:r>
    </w:p>
    <w:p w:rsidR="009A3390" w:rsidRPr="009A3390" w:rsidRDefault="009A3390" w:rsidP="009A3390">
      <w:pPr>
        <w:widowControl/>
        <w:overflowPunct w:val="0"/>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县（市、区）林业主管部门负责本行政区内建设项目使用林地的检查工作。其中国有林业局、森林经营局负责本经营区范围内建设项目使用林地的检查工作；自然保护区内使用林地建设项目，由国家级自然保护区管理局直接上</w:t>
      </w:r>
      <w:r w:rsidRPr="009A3390">
        <w:rPr>
          <w:rFonts w:ascii="宋体" w:eastAsia="宋体" w:hAnsi="宋体" w:cs="宋体"/>
          <w:kern w:val="0"/>
          <w:sz w:val="24"/>
          <w:szCs w:val="24"/>
        </w:rPr>
        <w:lastRenderedPageBreak/>
        <w:t>报省林业厅的，由该自然保护区管理局进行自查，其他项目由当地林业主管部门或国有森林经营单位进行自查。</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市（州）林业主管部门负责本行政区域内（省直国有林业局、省直森林经营局除外）建设项目使用林地的核查工作。</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长白山管委会林业主管部门负责长白山国家级自然保护区范围内建设项目使用林地的检查工作。</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省林业厅派驻的森林资源监督专员办事处负责驻在地区和单位建设项目使用林地的监督检查工作。其中长白山国家级自然保护区范围内建设项目使用林地的监督检查工作，由省林业厅驻延边州森林资源监督专员办事处负责实施。</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省林业厅负责组织开展全省建设项目使用林地的监督检查工作。</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b/>
          <w:bCs/>
          <w:kern w:val="0"/>
          <w:sz w:val="24"/>
          <w:szCs w:val="24"/>
        </w:rPr>
        <w:t xml:space="preserve">　　第七条</w:t>
      </w:r>
      <w:r w:rsidRPr="009A3390">
        <w:rPr>
          <w:rFonts w:ascii="宋体" w:eastAsia="宋体" w:hAnsi="宋体" w:cs="宋体"/>
          <w:kern w:val="0"/>
          <w:sz w:val="24"/>
          <w:szCs w:val="24"/>
        </w:rPr>
        <w:t> 监督检查采取县（市、区、局）级自查、市（州）级核查、省级抽查的方式进行。</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县（市、区）林业主管部门对本行政区内建设项目使用林地全面自查。其中国有林业局、森林经营局负责本经营区范围内建设项目使用林地的自查工作。</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市（州）林业主管部门对县（市、区、局）级自查结果进行核查，核查比例不低于所属县（市、区、局）内使用林地项目数量的30%。</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省林业厅组织对县（市、区、局）级自查结果进行抽查；抽查比例不低于县（市、区、局）使用林地项目数量的30%，市（州）级核查的项目可不纳入抽查范围。</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w:t>
      </w:r>
      <w:r w:rsidRPr="009A3390">
        <w:rPr>
          <w:rFonts w:ascii="宋体" w:eastAsia="宋体" w:hAnsi="宋体" w:cs="宋体"/>
          <w:b/>
          <w:bCs/>
          <w:kern w:val="0"/>
          <w:sz w:val="24"/>
          <w:szCs w:val="24"/>
        </w:rPr>
        <w:t>第八条</w:t>
      </w:r>
      <w:r w:rsidRPr="009A3390">
        <w:rPr>
          <w:rFonts w:ascii="宋体" w:eastAsia="宋体" w:hAnsi="宋体" w:cs="宋体"/>
          <w:kern w:val="0"/>
          <w:sz w:val="24"/>
          <w:szCs w:val="24"/>
        </w:rPr>
        <w:t> 省林业厅派驻各地（局）森林资源监督专员办事处对驻在地区和单位范围内建设项目使用林地情况应全部进行监督检查。监督检查的时间和方式自行确定。</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w:t>
      </w:r>
      <w:r w:rsidRPr="009A3390">
        <w:rPr>
          <w:rFonts w:ascii="宋体" w:eastAsia="宋体" w:hAnsi="宋体" w:cs="宋体"/>
          <w:b/>
          <w:bCs/>
          <w:kern w:val="0"/>
          <w:sz w:val="24"/>
          <w:szCs w:val="24"/>
        </w:rPr>
        <w:t>第九条</w:t>
      </w:r>
      <w:r w:rsidRPr="009A3390">
        <w:rPr>
          <w:rFonts w:ascii="宋体" w:eastAsia="宋体" w:hAnsi="宋体" w:cs="宋体"/>
          <w:kern w:val="0"/>
          <w:sz w:val="24"/>
          <w:szCs w:val="24"/>
        </w:rPr>
        <w:t>  开展监督检查工作时，检查人员不得少于2名。检查前应告知被许可人对其进行监督检查的依据和内容，要求有关部门、单位以及被许可人提供相关材料。</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w:t>
      </w:r>
      <w:r w:rsidRPr="009A3390">
        <w:rPr>
          <w:rFonts w:ascii="宋体" w:eastAsia="宋体" w:hAnsi="宋体" w:cs="宋体"/>
          <w:b/>
          <w:bCs/>
          <w:kern w:val="0"/>
          <w:sz w:val="24"/>
          <w:szCs w:val="24"/>
        </w:rPr>
        <w:t>第十条</w:t>
      </w:r>
      <w:r w:rsidRPr="009A3390">
        <w:rPr>
          <w:rFonts w:ascii="宋体" w:eastAsia="宋体" w:hAnsi="宋体" w:cs="宋体"/>
          <w:kern w:val="0"/>
          <w:sz w:val="24"/>
          <w:szCs w:val="24"/>
        </w:rPr>
        <w:t>  监督检查人员需将检查情况予以记录，并在检查记录上签署姓名。配合监督检查人员也需在监督检查记录上签署姓名，对监督检查结果予以确认。监督检查人员对检查结果负责。</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w:t>
      </w:r>
      <w:r w:rsidRPr="009A3390">
        <w:rPr>
          <w:rFonts w:ascii="宋体" w:eastAsia="宋体" w:hAnsi="宋体" w:cs="宋体"/>
          <w:b/>
          <w:bCs/>
          <w:kern w:val="0"/>
          <w:sz w:val="24"/>
          <w:szCs w:val="24"/>
        </w:rPr>
        <w:t>第十一条</w:t>
      </w:r>
      <w:r w:rsidRPr="009A3390">
        <w:rPr>
          <w:rFonts w:ascii="宋体" w:eastAsia="宋体" w:hAnsi="宋体" w:cs="宋体"/>
          <w:kern w:val="0"/>
          <w:sz w:val="24"/>
          <w:szCs w:val="24"/>
        </w:rPr>
        <w:t> 下级林业主管部门、有关单位以及被许可人要配合上级林业主管部门和省林业厅派驻的森林资源监督专员办事处开展监督检查工作，保证监督检查工作顺利进行。</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lastRenderedPageBreak/>
        <w:t xml:space="preserve">　　</w:t>
      </w:r>
      <w:r w:rsidRPr="009A3390">
        <w:rPr>
          <w:rFonts w:ascii="宋体" w:eastAsia="宋体" w:hAnsi="宋体" w:cs="宋体"/>
          <w:b/>
          <w:bCs/>
          <w:kern w:val="0"/>
          <w:sz w:val="24"/>
          <w:szCs w:val="24"/>
        </w:rPr>
        <w:t>第十二条</w:t>
      </w:r>
      <w:r w:rsidRPr="009A3390">
        <w:rPr>
          <w:rFonts w:ascii="宋体" w:eastAsia="宋体" w:hAnsi="宋体" w:cs="宋体"/>
          <w:kern w:val="0"/>
          <w:sz w:val="24"/>
          <w:szCs w:val="24"/>
        </w:rPr>
        <w:t> 对监督检查中发现的违法违规使用林地问题，有关林业主管部门和单位要依法依规进行处理。</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县（市、区）林业主管部门和国有森林经营单位对检查中发现的违法违规使用林地问题，要依法依规进行处理。</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市（州）林业主管部门对所属国有森林经营单位监督检查中发现的违法、违规使用林地问题，要依法依规进行处理。对所属县（市、区）监督检查中发现的违法、违规使用林地问题，要责成县（市、区）林业主管部门依法依规进行处理，并对查处和整改工作进行督办。</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省林业厅派驻的森林资源监督专员办事处对驻在地区和单位监督检查中发现的违法、违规使用林地问题，要下达“监督建议书”，</w:t>
      </w:r>
      <w:proofErr w:type="gramStart"/>
      <w:r w:rsidRPr="009A3390">
        <w:rPr>
          <w:rFonts w:ascii="宋体" w:eastAsia="宋体" w:hAnsi="宋体" w:cs="宋体"/>
          <w:kern w:val="0"/>
          <w:sz w:val="24"/>
          <w:szCs w:val="24"/>
        </w:rPr>
        <w:t>责成驻</w:t>
      </w:r>
      <w:proofErr w:type="gramEnd"/>
      <w:r w:rsidRPr="009A3390">
        <w:rPr>
          <w:rFonts w:ascii="宋体" w:eastAsia="宋体" w:hAnsi="宋体" w:cs="宋体"/>
          <w:kern w:val="0"/>
          <w:sz w:val="24"/>
          <w:szCs w:val="24"/>
        </w:rPr>
        <w:t>在地区和单位依法依规进行处理，并对查处和整改工作进行督办。</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省林业厅对各地、各单位抽查中发现的违法、违规使用林地问题，将下达整改通知书，要求被检查单位认真组织整改，依法依规严肃追究有关人员责任，并在规定期限内向省林业厅报告整改情况。</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w:t>
      </w:r>
      <w:r w:rsidRPr="009A3390">
        <w:rPr>
          <w:rFonts w:ascii="宋体" w:eastAsia="宋体" w:hAnsi="宋体" w:cs="宋体"/>
          <w:b/>
          <w:bCs/>
          <w:kern w:val="0"/>
          <w:sz w:val="24"/>
          <w:szCs w:val="24"/>
        </w:rPr>
        <w:t>第十三条</w:t>
      </w:r>
      <w:r w:rsidRPr="009A3390">
        <w:rPr>
          <w:rFonts w:ascii="宋体" w:eastAsia="宋体" w:hAnsi="宋体" w:cs="宋体"/>
          <w:kern w:val="0"/>
          <w:sz w:val="24"/>
          <w:szCs w:val="24"/>
        </w:rPr>
        <w:t>  根据监督检查结果，认定被许可人以欺骗等不正当手段取得建设项目使用林地行政许可的，将依法撤销行政许可。</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w:t>
      </w:r>
      <w:r w:rsidRPr="009A3390">
        <w:rPr>
          <w:rFonts w:ascii="宋体" w:eastAsia="宋体" w:hAnsi="宋体" w:cs="宋体"/>
          <w:b/>
          <w:bCs/>
          <w:kern w:val="0"/>
          <w:sz w:val="24"/>
          <w:szCs w:val="24"/>
        </w:rPr>
        <w:t>第十四条</w:t>
      </w:r>
      <w:r w:rsidRPr="009A3390">
        <w:rPr>
          <w:rFonts w:ascii="宋体" w:eastAsia="宋体" w:hAnsi="宋体" w:cs="宋体"/>
          <w:kern w:val="0"/>
          <w:sz w:val="24"/>
          <w:szCs w:val="24"/>
        </w:rPr>
        <w:t> 市（州）、县（市、区）林业主管部门以及国有森林经营单位要加强建设项目使用林地日常监督检查和管理，发现问题及时处理，重大问题及时向上级林业主管部门报告。</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省林业厅派驻的森林资源监督专员办事处要加强对驻在地区和单位建设项目使用林地日常的监督检查，发现问题及时向驻在地区和单位下达监督建议书，重大问题要及时向省林业厅报告。  </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w:t>
      </w:r>
      <w:r w:rsidRPr="009A3390">
        <w:rPr>
          <w:rFonts w:ascii="宋体" w:eastAsia="宋体" w:hAnsi="宋体" w:cs="宋体"/>
          <w:b/>
          <w:bCs/>
          <w:kern w:val="0"/>
          <w:sz w:val="24"/>
          <w:szCs w:val="24"/>
        </w:rPr>
        <w:t>第十五条</w:t>
      </w:r>
      <w:r w:rsidRPr="009A3390">
        <w:rPr>
          <w:rFonts w:ascii="宋体" w:eastAsia="宋体" w:hAnsi="宋体" w:cs="宋体"/>
          <w:kern w:val="0"/>
          <w:sz w:val="24"/>
          <w:szCs w:val="24"/>
        </w:rPr>
        <w:t> 县（市、区）林业主管部门、市（州）属国有森林经营单位要于每年6月末前完成建设项目使用林地的自查工作，并形成自查报告报市（州）林业主管部门。</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省（厅）</w:t>
      </w:r>
      <w:proofErr w:type="gramStart"/>
      <w:r w:rsidRPr="009A3390">
        <w:rPr>
          <w:rFonts w:ascii="宋体" w:eastAsia="宋体" w:hAnsi="宋体" w:cs="宋体"/>
          <w:kern w:val="0"/>
          <w:sz w:val="24"/>
          <w:szCs w:val="24"/>
        </w:rPr>
        <w:t>直国有</w:t>
      </w:r>
      <w:proofErr w:type="gramEnd"/>
      <w:r w:rsidRPr="009A3390">
        <w:rPr>
          <w:rFonts w:ascii="宋体" w:eastAsia="宋体" w:hAnsi="宋体" w:cs="宋体"/>
          <w:kern w:val="0"/>
          <w:sz w:val="24"/>
          <w:szCs w:val="24"/>
        </w:rPr>
        <w:t>森林经营单位要于每年6月末前完成检查工作，并形成自查报告报省林业厅。</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市（州）、长白山管委会林业主管部门要于每年8月末前完成核查工作，并形成核查报告报省林业厅。</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市（州）、长白山管委会、县（市、区）林业主管部门及省（厅）</w:t>
      </w:r>
      <w:proofErr w:type="gramStart"/>
      <w:r w:rsidRPr="009A3390">
        <w:rPr>
          <w:rFonts w:ascii="宋体" w:eastAsia="宋体" w:hAnsi="宋体" w:cs="宋体"/>
          <w:kern w:val="0"/>
          <w:sz w:val="24"/>
          <w:szCs w:val="24"/>
        </w:rPr>
        <w:t>直国有</w:t>
      </w:r>
      <w:proofErr w:type="gramEnd"/>
      <w:r w:rsidRPr="009A3390">
        <w:rPr>
          <w:rFonts w:ascii="宋体" w:eastAsia="宋体" w:hAnsi="宋体" w:cs="宋体"/>
          <w:kern w:val="0"/>
          <w:sz w:val="24"/>
          <w:szCs w:val="24"/>
        </w:rPr>
        <w:t>森林经营单位的自查、核查报告要抄送省林业厅驻各地、局森林资源监督专员办事处。</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省林业厅每年11月末前组织完成抽查工作，并将抽查结果进行通报。</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lastRenderedPageBreak/>
        <w:t xml:space="preserve">　　</w:t>
      </w:r>
      <w:r w:rsidRPr="009A3390">
        <w:rPr>
          <w:rFonts w:ascii="宋体" w:eastAsia="宋体" w:hAnsi="宋体" w:cs="宋体"/>
          <w:b/>
          <w:bCs/>
          <w:kern w:val="0"/>
          <w:sz w:val="24"/>
          <w:szCs w:val="24"/>
        </w:rPr>
        <w:t>第十六条</w:t>
      </w:r>
      <w:r w:rsidRPr="009A3390">
        <w:rPr>
          <w:rFonts w:ascii="宋体" w:eastAsia="宋体" w:hAnsi="宋体" w:cs="宋体"/>
          <w:kern w:val="0"/>
          <w:sz w:val="24"/>
          <w:szCs w:val="24"/>
        </w:rPr>
        <w:t> 各级林业主管部门和各有关单位结合实际情况制定具体的监督检（核）查办法。</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w:t>
      </w:r>
      <w:r w:rsidRPr="009A3390">
        <w:rPr>
          <w:rFonts w:ascii="宋体" w:eastAsia="宋体" w:hAnsi="宋体" w:cs="宋体"/>
          <w:b/>
          <w:bCs/>
          <w:kern w:val="0"/>
          <w:sz w:val="24"/>
          <w:szCs w:val="24"/>
        </w:rPr>
        <w:t>第十七条</w:t>
      </w:r>
      <w:r w:rsidRPr="009A3390">
        <w:rPr>
          <w:rFonts w:ascii="宋体" w:eastAsia="宋体" w:hAnsi="宋体" w:cs="宋体"/>
          <w:kern w:val="0"/>
          <w:sz w:val="24"/>
          <w:szCs w:val="24"/>
        </w:rPr>
        <w:t> 本办法由省林业厅负责解释。</w:t>
      </w:r>
    </w:p>
    <w:p w:rsidR="009A3390" w:rsidRPr="009A3390" w:rsidRDefault="009A3390" w:rsidP="009A3390">
      <w:pPr>
        <w:widowControl/>
        <w:spacing w:before="100" w:beforeAutospacing="1" w:after="100" w:afterAutospacing="1"/>
        <w:jc w:val="left"/>
        <w:rPr>
          <w:rFonts w:ascii="宋体" w:eastAsia="宋体" w:hAnsi="宋体" w:cs="宋体"/>
          <w:kern w:val="0"/>
          <w:sz w:val="24"/>
          <w:szCs w:val="24"/>
        </w:rPr>
      </w:pPr>
      <w:r w:rsidRPr="009A3390">
        <w:rPr>
          <w:rFonts w:ascii="宋体" w:eastAsia="宋体" w:hAnsi="宋体" w:cs="宋体"/>
          <w:kern w:val="0"/>
          <w:sz w:val="24"/>
          <w:szCs w:val="24"/>
        </w:rPr>
        <w:t xml:space="preserve">　　</w:t>
      </w:r>
      <w:r w:rsidRPr="009A3390">
        <w:rPr>
          <w:rFonts w:ascii="宋体" w:eastAsia="宋体" w:hAnsi="宋体" w:cs="宋体"/>
          <w:b/>
          <w:bCs/>
          <w:kern w:val="0"/>
          <w:sz w:val="24"/>
          <w:szCs w:val="24"/>
        </w:rPr>
        <w:t>第十八条</w:t>
      </w:r>
      <w:r w:rsidRPr="009A3390">
        <w:rPr>
          <w:rFonts w:ascii="宋体" w:eastAsia="宋体" w:hAnsi="宋体" w:cs="宋体"/>
          <w:kern w:val="0"/>
          <w:sz w:val="24"/>
          <w:szCs w:val="24"/>
        </w:rPr>
        <w:t> 本办法自印发之日起施行。</w:t>
      </w:r>
    </w:p>
    <w:p w:rsidR="009A3390" w:rsidRPr="009A3390" w:rsidRDefault="009A3390" w:rsidP="009A3390">
      <w:pPr>
        <w:widowControl/>
        <w:spacing w:before="100" w:beforeAutospacing="1" w:after="100" w:afterAutospacing="1"/>
        <w:jc w:val="center"/>
        <w:outlineLvl w:val="0"/>
        <w:rPr>
          <w:rFonts w:ascii="宋体" w:eastAsia="宋体" w:hAnsi="宋体" w:cs="宋体" w:hint="eastAsia"/>
          <w:b/>
          <w:bCs/>
          <w:kern w:val="36"/>
          <w:sz w:val="32"/>
          <w:szCs w:val="32"/>
        </w:rPr>
      </w:pPr>
    </w:p>
    <w:p w:rsidR="00774BFD" w:rsidRPr="009A3390" w:rsidRDefault="00774BFD"/>
    <w:sectPr w:rsidR="00774BFD" w:rsidRPr="009A33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90"/>
    <w:rsid w:val="00774BFD"/>
    <w:rsid w:val="009A3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EAB9"/>
  <w15:chartTrackingRefBased/>
  <w15:docId w15:val="{22D17702-892F-4D4D-B77C-BD8995D2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A339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A3390"/>
    <w:rPr>
      <w:rFonts w:ascii="宋体" w:eastAsia="宋体" w:hAnsi="宋体" w:cs="宋体"/>
      <w:b/>
      <w:bCs/>
      <w:kern w:val="36"/>
      <w:sz w:val="48"/>
      <w:szCs w:val="48"/>
    </w:rPr>
  </w:style>
  <w:style w:type="character" w:styleId="a3">
    <w:name w:val="Strong"/>
    <w:basedOn w:val="a0"/>
    <w:uiPriority w:val="22"/>
    <w:qFormat/>
    <w:rsid w:val="009A3390"/>
    <w:rPr>
      <w:b/>
      <w:bCs/>
    </w:rPr>
  </w:style>
  <w:style w:type="paragraph" w:styleId="a4">
    <w:name w:val="Normal (Web)"/>
    <w:basedOn w:val="a"/>
    <w:uiPriority w:val="99"/>
    <w:semiHidden/>
    <w:unhideWhenUsed/>
    <w:rsid w:val="009A339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636051">
      <w:bodyDiv w:val="1"/>
      <w:marLeft w:val="0"/>
      <w:marRight w:val="0"/>
      <w:marTop w:val="0"/>
      <w:marBottom w:val="0"/>
      <w:divBdr>
        <w:top w:val="none" w:sz="0" w:space="0" w:color="auto"/>
        <w:left w:val="none" w:sz="0" w:space="0" w:color="auto"/>
        <w:bottom w:val="none" w:sz="0" w:space="0" w:color="auto"/>
        <w:right w:val="none" w:sz="0" w:space="0" w:color="auto"/>
      </w:divBdr>
    </w:div>
    <w:div w:id="15395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390</Words>
  <Characters>2224</Characters>
  <Application>Microsoft Office Word</Application>
  <DocSecurity>0</DocSecurity>
  <Lines>18</Lines>
  <Paragraphs>5</Paragraphs>
  <ScaleCrop>false</ScaleCrop>
  <Company>微软中国</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2019-03-27T08:39:00Z</dcterms:created>
  <dcterms:modified xsi:type="dcterms:W3CDTF">2019-03-27T08:40:00Z</dcterms:modified>
</cp:coreProperties>
</file>